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B3359B" w:rsidP="00B3359B" w:rsidRDefault="00B3359B" w14:paraId="3114D43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Continuous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Health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9B4C8C" w:rsidR="00B3359B" w:rsidP="00B3359B" w:rsidRDefault="00B3359B" w14:paraId="154A744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PSYM21-CH-113</w:t>
      </w:r>
    </w:p>
    <w:p xmlns:wp14="http://schemas.microsoft.com/office/word/2010/wordml" w:rsidRPr="009B4C8C" w:rsidR="00B3359B" w:rsidP="00B3359B" w:rsidRDefault="00B3359B" w14:paraId="12E3737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Felvinczi Katalin</w:t>
      </w:r>
    </w:p>
    <w:p xmlns:wp14="http://schemas.microsoft.com/office/word/2010/wordml" w:rsidRPr="009B4C8C" w:rsidR="00B3359B" w:rsidP="00B3359B" w:rsidRDefault="00B3359B" w14:paraId="4F6B2D7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PhD</w:t>
      </w:r>
    </w:p>
    <w:p xmlns:wp14="http://schemas.microsoft.com/office/word/2010/wordml" w:rsidRPr="009B4C8C" w:rsidR="00B3359B" w:rsidP="00B3359B" w:rsidRDefault="00B3359B" w14:paraId="48E8823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Professor</w:t>
      </w:r>
    </w:p>
    <w:p xmlns:wp14="http://schemas.microsoft.com/office/word/2010/wordml" w:rsidRPr="009B4C8C" w:rsidR="00B3359B" w:rsidP="00B3359B" w:rsidRDefault="00B3359B" w14:paraId="508FA75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 (T)</w:t>
      </w:r>
    </w:p>
    <w:p xmlns:wp14="http://schemas.microsoft.com/office/word/2010/wordml" w:rsidRPr="009B4C8C" w:rsidR="00B3359B" w:rsidP="00B3359B" w:rsidRDefault="00B3359B" w14:paraId="672A665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4868F88A" wp14:textId="77777777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  <w:between w:val="single" w:color="000000" w:sz="4" w:space="1"/>
        </w:pBdr>
        <w:shd w:val="clear" w:color="auto" w:fill="D9D9D9"/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Az oktatás célja angolul</w:t>
      </w:r>
    </w:p>
    <w:p xmlns:wp14="http://schemas.microsoft.com/office/word/2010/wordml" w:rsidRPr="009B4C8C" w:rsidR="00B3359B" w:rsidP="00B3359B" w:rsidRDefault="00B3359B" w14:paraId="408F8DE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2281407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acquainted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institute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where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implemented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elements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colleagues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job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9B4C8C" w:rsidR="00B3359B" w:rsidP="00B3359B" w:rsidRDefault="00B3359B" w14:paraId="3B6F7FB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deepen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direct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contact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clients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guidance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B3359B" w:rsidP="00B3359B" w:rsidRDefault="00B3359B" w14:paraId="213600E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agreement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venue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become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involved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institution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/program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exploration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profile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venues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profile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.)</w:t>
      </w:r>
    </w:p>
    <w:p xmlns:wp14="http://schemas.microsoft.com/office/word/2010/wordml" w:rsidRPr="009B4C8C" w:rsidR="00B3359B" w:rsidP="00B3359B" w:rsidRDefault="00B3359B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35177DF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B3359B" w:rsidP="00B3359B" w:rsidRDefault="00B3359B" w14:paraId="1FA225C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5B7F81D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strengthening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gained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previous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9B4C8C" w:rsidR="00B3359B" w:rsidP="00B3359B" w:rsidRDefault="00B3359B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6C10CB7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585D9DD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-minded,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together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professionals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public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setting</w:t>
      </w:r>
      <w:proofErr w:type="spellEnd"/>
    </w:p>
    <w:p xmlns:wp14="http://schemas.microsoft.com/office/word/2010/wordml" w:rsidRPr="009B4C8C" w:rsidR="00B3359B" w:rsidP="00B3359B" w:rsidRDefault="00B3359B" w14:paraId="7E48302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empathetic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client's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interests</w:t>
      </w:r>
      <w:proofErr w:type="spellEnd"/>
    </w:p>
    <w:p xmlns:wp14="http://schemas.microsoft.com/office/word/2010/wordml" w:rsidRPr="009B4C8C" w:rsidR="00B3359B" w:rsidP="00B3359B" w:rsidRDefault="00B3359B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10C0577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7E9F7B2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recognizing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basis</w:t>
      </w:r>
      <w:proofErr w:type="spellEnd"/>
    </w:p>
    <w:p xmlns:wp14="http://schemas.microsoft.com/office/word/2010/wordml" w:rsidRPr="009B4C8C" w:rsidR="00B3359B" w:rsidP="00B3359B" w:rsidRDefault="00B3359B" w14:paraId="3517FCB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language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prevention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B3359B" w:rsidP="00B3359B" w:rsidRDefault="00B3359B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25F8867D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72FF662C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B3359B" w:rsidP="00B3359B" w:rsidRDefault="00B3359B" w14:paraId="5876485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9B4C8C" w:rsidR="00B3359B" w:rsidP="00B3359B" w:rsidRDefault="00B3359B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2E7E0530" wp14:textId="77777777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  <w:between w:val="single" w:color="000000" w:sz="4" w:space="1"/>
        </w:pBdr>
        <w:shd w:val="clear" w:color="auto" w:fill="D9D9D9"/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Az oktatás tartalma angolul</w:t>
      </w:r>
    </w:p>
    <w:p xmlns:wp14="http://schemas.microsoft.com/office/word/2010/wordml" w:rsidRPr="009B4C8C" w:rsidR="00B3359B" w:rsidP="00B3359B" w:rsidRDefault="00B3359B" w14:paraId="68462A8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</w:p>
    <w:p xmlns:wp14="http://schemas.microsoft.com/office/word/2010/wordml" w:rsidRPr="009B4C8C" w:rsidR="00B3359B" w:rsidP="00B3359B" w:rsidRDefault="00B3359B" w14:paraId="3B562CA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better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determinants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</w:p>
    <w:p xmlns:wp14="http://schemas.microsoft.com/office/word/2010/wordml" w:rsidRPr="009B4C8C" w:rsidR="00B3359B" w:rsidP="00B3359B" w:rsidRDefault="00B3359B" w14:paraId="4C94B78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first-hand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settings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providers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municipalities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institutions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civil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etc.)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where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health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psychologist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might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B3359B" w:rsidP="00B3359B" w:rsidRDefault="00B3359B" w14:paraId="4169748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depending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profile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arrangements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supervisors</w:t>
      </w:r>
      <w:proofErr w:type="spellEnd"/>
    </w:p>
    <w:p xmlns:wp14="http://schemas.microsoft.com/office/word/2010/wordml" w:rsidRPr="009B4C8C" w:rsidR="00B3359B" w:rsidP="00B3359B" w:rsidRDefault="00B3359B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1099AEE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9B4C8C" w:rsidR="00B3359B" w:rsidP="00B3359B" w:rsidRDefault="00B3359B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38915B9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observer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situations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B3359B" w:rsidP="00B3359B" w:rsidRDefault="00B3359B" w14:paraId="1FB99DD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B3359B" w:rsidP="00B3359B" w:rsidRDefault="00B3359B" w14:paraId="535261C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project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B3359B" w:rsidP="00B3359B" w:rsidRDefault="00B3359B" w14:paraId="6EE5B723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exploration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subtasks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</w:p>
    <w:p xmlns:wp14="http://schemas.microsoft.com/office/word/2010/wordml" w:rsidRPr="009B4C8C" w:rsidR="00B3359B" w:rsidP="00B3359B" w:rsidRDefault="00B3359B" w14:paraId="66A14EB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small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supervision</w:t>
      </w:r>
      <w:proofErr w:type="spellEnd"/>
    </w:p>
    <w:p xmlns:wp14="http://schemas.microsoft.com/office/word/2010/wordml" w:rsidRPr="009B4C8C" w:rsidR="00B3359B" w:rsidP="00B3359B" w:rsidRDefault="00B3359B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0BD1BD49" wp14:textId="77777777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  <w:between w:val="single" w:color="000000" w:sz="4" w:space="1"/>
        </w:pBdr>
        <w:shd w:val="clear" w:color="auto" w:fill="D9D9D9"/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lastRenderedPageBreak/>
        <w:t>A számonkérés és értékelés rendszere angolul</w:t>
      </w:r>
    </w:p>
    <w:p xmlns:wp14="http://schemas.microsoft.com/office/word/2010/wordml" w:rsidRPr="009B4C8C" w:rsidR="00B3359B" w:rsidP="00B3359B" w:rsidRDefault="00B3359B" w14:paraId="7F51F0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7F1FB4E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offered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requested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manager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B3359B" w:rsidP="00B3359B" w:rsidRDefault="00B3359B" w14:paraId="118BB9F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usually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beginning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end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agreed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time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+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throughout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).</w:t>
      </w:r>
    </w:p>
    <w:p xmlns:wp14="http://schemas.microsoft.com/office/word/2010/wordml" w:rsidRPr="009B4C8C" w:rsidR="00B3359B" w:rsidP="00B3359B" w:rsidRDefault="00B3359B" w14:paraId="0DD55AE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teammates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reports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practitioners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B3359B" w:rsidP="00B3359B" w:rsidRDefault="00B3359B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279A9A9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mark</w:t>
      </w:r>
    </w:p>
    <w:p xmlns:wp14="http://schemas.microsoft.com/office/word/2010/wordml" w:rsidRPr="009B4C8C" w:rsidR="00B3359B" w:rsidP="00B3359B" w:rsidRDefault="00B3359B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79FFAA5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</w:p>
    <w:p xmlns:wp14="http://schemas.microsoft.com/office/word/2010/wordml" w:rsidRPr="009B4C8C" w:rsidR="00B3359B" w:rsidP="00B3359B" w:rsidRDefault="00B3359B" w14:paraId="2C5DD18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9B4C8C" w:rsidR="00B3359B" w:rsidP="00B3359B" w:rsidRDefault="00B3359B" w14:paraId="1D96D53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verbal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feedback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9B4C8C" w:rsidR="00B3359B" w:rsidP="00B3359B" w:rsidRDefault="00B3359B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56FFEC1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B3359B" w:rsidP="00B3359B" w:rsidRDefault="00B3359B" w14:paraId="621A8D1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expected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behaviors</w:t>
      </w:r>
      <w:proofErr w:type="spellEnd"/>
    </w:p>
    <w:p xmlns:wp14="http://schemas.microsoft.com/office/word/2010/wordml" w:rsidRPr="009B4C8C" w:rsidR="00B3359B" w:rsidP="00B3359B" w:rsidRDefault="00B3359B" w14:paraId="3B96882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9B4C8C" w:rsidR="00B3359B" w:rsidP="00B3359B" w:rsidRDefault="00B3359B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441B0618" wp14:textId="77777777">
      <w:p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  <w:between w:val="single" w:color="000000" w:sz="4" w:space="1"/>
        </w:pBdr>
        <w:shd w:val="clear" w:color="auto" w:fill="D9D9D9"/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r w:rsidRPr="009B4C8C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</w:p>
    <w:p xmlns:wp14="http://schemas.microsoft.com/office/word/2010/wordml" w:rsidRPr="009B4C8C" w:rsidR="00B3359B" w:rsidP="00B3359B" w:rsidRDefault="00B3359B" w14:paraId="6D1F478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list</w:t>
      </w:r>
      <w:proofErr w:type="spellEnd"/>
    </w:p>
    <w:p xmlns:wp14="http://schemas.microsoft.com/office/word/2010/wordml" w:rsidRPr="009B4C8C" w:rsidR="00B3359B" w:rsidP="00B3359B" w:rsidRDefault="00B3359B" w14:paraId="7C46E4C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determined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</w:p>
    <w:p xmlns:wp14="http://schemas.microsoft.com/office/word/2010/wordml" w:rsidRPr="009B4C8C" w:rsidR="00B3359B" w:rsidP="00B3359B" w:rsidRDefault="00B3359B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</w:p>
    <w:p xmlns:wp14="http://schemas.microsoft.com/office/word/2010/wordml" w:rsidRPr="009B4C8C" w:rsidR="00B3359B" w:rsidP="00B3359B" w:rsidRDefault="00B3359B" w14:paraId="6F45465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list</w:t>
      </w:r>
      <w:proofErr w:type="spellEnd"/>
    </w:p>
    <w:p xmlns:wp14="http://schemas.microsoft.com/office/word/2010/wordml" w:rsidRPr="009B4C8C" w:rsidR="00B3359B" w:rsidP="00B3359B" w:rsidRDefault="00B3359B" w14:paraId="314ADCE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determined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external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</w:p>
    <w:p xmlns:wp14="http://schemas.microsoft.com/office/word/2010/wordml" w:rsidR="006E42B3" w:rsidRDefault="006E42B3" w14:paraId="45FB0818" wp14:textId="77777777" wp14:noSpellErr="1"/>
    <w:p w:rsidR="01BFDF99" w:rsidP="01BFDF99" w:rsidRDefault="01BFDF99" w14:paraId="38DDF487" w14:textId="3F8B5ECD">
      <w:pPr>
        <w:pStyle w:val="Norml"/>
      </w:pPr>
    </w:p>
    <w:p w:rsidR="01BFDF99" w:rsidP="01BFDF99" w:rsidRDefault="01BFDF99" w14:paraId="35EE0561" w14:textId="1927981F">
      <w:pPr>
        <w:pStyle w:val="Norml"/>
      </w:pPr>
    </w:p>
    <w:p w:rsidR="01BFDF99" w:rsidP="01BFDF99" w:rsidRDefault="01BFDF99" w14:paraId="7D920BA9" w14:textId="28DF67DB">
      <w:pPr>
        <w:pStyle w:val="Norml"/>
      </w:pPr>
    </w:p>
    <w:p w:rsidR="01BFDF99" w:rsidP="01BFDF99" w:rsidRDefault="01BFDF99" w14:paraId="43055DCA" w14:textId="6267EBAD">
      <w:pPr>
        <w:pStyle w:val="Norml"/>
      </w:pPr>
    </w:p>
    <w:p w:rsidR="01BFDF99" w:rsidP="01BFDF99" w:rsidRDefault="01BFDF99" w14:paraId="61A8DFC6" w14:textId="033C8ABB">
      <w:pPr>
        <w:pStyle w:val="Norml"/>
      </w:pPr>
    </w:p>
    <w:p w:rsidR="01BFDF99" w:rsidP="01BFDF99" w:rsidRDefault="01BFDF99" w14:paraId="356ABF0C" w14:textId="23685E18">
      <w:pPr>
        <w:pStyle w:val="Norml"/>
      </w:pPr>
    </w:p>
    <w:p w:rsidR="01BFDF99" w:rsidP="01BFDF99" w:rsidRDefault="01BFDF99" w14:paraId="7F54ED3D" w14:textId="0DED0354">
      <w:pPr>
        <w:pStyle w:val="Norml"/>
      </w:pPr>
    </w:p>
    <w:p w:rsidR="01BFDF99" w:rsidP="01BFDF99" w:rsidRDefault="01BFDF99" w14:paraId="37558D8C" w14:textId="06A8F959">
      <w:pPr>
        <w:pStyle w:val="Norml"/>
      </w:pPr>
    </w:p>
    <w:p w:rsidR="01BFDF99" w:rsidP="01BFDF99" w:rsidRDefault="01BFDF99" w14:paraId="7B2857BA" w14:textId="2B0E6296">
      <w:pPr>
        <w:pStyle w:val="Norml"/>
      </w:pPr>
    </w:p>
    <w:p w:rsidR="01BFDF99" w:rsidP="01BFDF99" w:rsidRDefault="01BFDF99" w14:paraId="07110F98" w14:textId="5DBCFB05">
      <w:pPr>
        <w:pStyle w:val="Norml"/>
      </w:pPr>
    </w:p>
    <w:p w:rsidR="01BFDF99" w:rsidP="01BFDF99" w:rsidRDefault="01BFDF99" w14:paraId="0925296E" w14:textId="0958EC6A">
      <w:pPr>
        <w:pStyle w:val="Norml"/>
      </w:pPr>
    </w:p>
    <w:p w:rsidR="01BFDF99" w:rsidP="01BFDF99" w:rsidRDefault="01BFDF99" w14:paraId="1F788408" w14:textId="60E0B57A">
      <w:pPr>
        <w:pStyle w:val="Norml"/>
      </w:pPr>
    </w:p>
    <w:p w:rsidR="01BFDF99" w:rsidP="01BFDF99" w:rsidRDefault="01BFDF99" w14:paraId="61307527" w14:textId="0284E2F9">
      <w:pPr>
        <w:pStyle w:val="Norml"/>
      </w:pPr>
    </w:p>
    <w:p w:rsidR="01BFDF99" w:rsidP="01BFDF99" w:rsidRDefault="01BFDF99" w14:paraId="389F4E32" w14:textId="56F5FA17">
      <w:pPr>
        <w:pStyle w:val="Norml"/>
      </w:pPr>
    </w:p>
    <w:p w:rsidR="01BFDF99" w:rsidP="01BFDF99" w:rsidRDefault="01BFDF99" w14:paraId="0A9E5E15" w14:textId="15B8FDBA">
      <w:pPr>
        <w:pStyle w:val="Norml"/>
      </w:pPr>
    </w:p>
    <w:p w:rsidR="01BFDF99" w:rsidP="01BFDF99" w:rsidRDefault="01BFDF99" w14:paraId="6795A46E" w14:textId="29203031">
      <w:pPr>
        <w:pStyle w:val="Norml"/>
      </w:pPr>
    </w:p>
    <w:p w:rsidR="01BFDF99" w:rsidP="01BFDF99" w:rsidRDefault="01BFDF99" w14:paraId="62346047" w14:textId="1EEE2C87">
      <w:pPr>
        <w:pStyle w:val="Norml"/>
      </w:pPr>
    </w:p>
    <w:p w:rsidR="01BFDF99" w:rsidP="01BFDF99" w:rsidRDefault="01BFDF99" w14:paraId="157ED9D3" w14:textId="0B3AD222">
      <w:pPr>
        <w:pStyle w:val="Norml"/>
      </w:pPr>
    </w:p>
    <w:p w:rsidR="01BFDF99" w:rsidP="01BFDF99" w:rsidRDefault="01BFDF99" w14:paraId="52F8847E" w14:textId="0A5B6F51">
      <w:pPr>
        <w:pStyle w:val="Norml"/>
      </w:pPr>
    </w:p>
    <w:p w:rsidR="76B99C7F" w:rsidP="01BFDF99" w:rsidRDefault="76B99C7F" w14:paraId="76C6BF5E" w14:textId="5FEE31E2">
      <w:pPr>
        <w:jc w:val="center"/>
      </w:pPr>
      <w:r w:rsidRPr="01BFDF99" w:rsidR="76B99C7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6B99C7F" w:rsidP="01BFDF99" w:rsidRDefault="76B99C7F" w14:paraId="302116B2" w14:textId="1CF379B5">
      <w:pPr>
        <w:jc w:val="center"/>
      </w:pPr>
      <w:r w:rsidRPr="01BFDF99" w:rsidR="76B99C7F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43A7DEF7" w14:textId="76EC195E">
      <w:pPr>
        <w:jc w:val="both"/>
      </w:pPr>
      <w:r w:rsidRPr="01BFDF99" w:rsidR="76B99C7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1BFDF99" w:rsidTr="01BFDF99" w14:paraId="1729540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1BFDF99" w:rsidP="01BFDF99" w:rsidRDefault="01BFDF99" w14:paraId="49B208AA" w14:textId="3CF2A99F">
            <w:pPr>
              <w:jc w:val="both"/>
            </w:pPr>
            <w:r w:rsidRPr="01BFDF99" w:rsidR="01BFDF9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6B99C7F" w:rsidP="01BFDF99" w:rsidRDefault="76B99C7F" w14:paraId="7CB6C664" w14:textId="796319D4">
      <w:pPr>
        <w:jc w:val="both"/>
      </w:pPr>
      <w:r w:rsidRPr="01BFDF99" w:rsidR="76B99C7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4B181742" w14:textId="34E5850A">
      <w:pPr>
        <w:spacing w:line="276" w:lineRule="auto"/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6B99C7F" w:rsidP="01BFDF99" w:rsidRDefault="76B99C7F" w14:paraId="25BEF742" w14:textId="69476C6C">
      <w:pPr>
        <w:spacing w:line="276" w:lineRule="auto"/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6B99C7F" w:rsidP="01BFDF99" w:rsidRDefault="76B99C7F" w14:paraId="272332BB" w14:textId="059E1860">
      <w:pPr>
        <w:spacing w:line="276" w:lineRule="auto"/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6B99C7F" w:rsidP="01BFDF99" w:rsidRDefault="76B99C7F" w14:paraId="5DD3BB13" w14:textId="287539E8">
      <w:pPr>
        <w:spacing w:line="276" w:lineRule="auto"/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6B99C7F" w:rsidP="01BFDF99" w:rsidRDefault="76B99C7F" w14:paraId="2EE33432" w14:textId="04F7753B">
      <w:pPr>
        <w:spacing w:line="276" w:lineRule="auto"/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6B99C7F" w:rsidP="01BFDF99" w:rsidRDefault="76B99C7F" w14:paraId="7FC978B8" w14:textId="073613C7">
      <w:pPr>
        <w:spacing w:line="276" w:lineRule="auto"/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6B99C7F" w:rsidP="01BFDF99" w:rsidRDefault="76B99C7F" w14:paraId="4E2335DD" w14:textId="5A1E0DA5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74742C8B" w14:textId="22D61AAC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1BFDF99" w:rsidTr="01BFDF99" w14:paraId="4A9F801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1BFDF99" w:rsidP="01BFDF99" w:rsidRDefault="01BFDF99" w14:paraId="0CE088E5" w14:textId="6CA31E7F">
            <w:pPr>
              <w:jc w:val="both"/>
            </w:pPr>
            <w:r w:rsidRPr="01BFDF99" w:rsidR="01BFDF9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6B99C7F" w:rsidP="01BFDF99" w:rsidRDefault="76B99C7F" w14:paraId="78107927" w14:textId="67B09372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63B85CAC" w14:textId="5EE320F7">
      <w:pPr>
        <w:pStyle w:val="ListParagraph"/>
        <w:numPr>
          <w:ilvl w:val="0"/>
          <w:numId w:val="4"/>
        </w:numPr>
        <w:rPr/>
      </w:pPr>
      <w:r w:rsidRPr="01BFDF99" w:rsidR="76B99C7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10E4223F" w14:textId="1B305F48">
      <w:pPr>
        <w:pStyle w:val="ListParagraph"/>
        <w:numPr>
          <w:ilvl w:val="0"/>
          <w:numId w:val="4"/>
        </w:numPr>
        <w:rPr/>
      </w:pPr>
      <w:r w:rsidRPr="01BFDF99" w:rsidR="76B99C7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49C426F5" w14:textId="1494D870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3AC86693" w14:textId="7BF52239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63D49218" w14:textId="0252ACF1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48456899" w14:textId="6B86A676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4E41133F" w14:textId="595EF793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1BFDF99" w:rsidTr="01BFDF99" w14:paraId="66596B5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1BFDF99" w:rsidP="01BFDF99" w:rsidRDefault="01BFDF99" w14:paraId="7C4C72D8" w14:textId="66E71A73">
            <w:pPr>
              <w:jc w:val="both"/>
            </w:pPr>
            <w:r w:rsidRPr="01BFDF99" w:rsidR="01BFDF99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6B99C7F" w:rsidP="01BFDF99" w:rsidRDefault="76B99C7F" w14:paraId="001473CC" w14:textId="2909757C">
      <w:pPr>
        <w:jc w:val="both"/>
      </w:pPr>
      <w:r w:rsidRPr="01BFDF99" w:rsidR="76B99C7F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6B99C7F" w:rsidP="01BFDF99" w:rsidRDefault="76B99C7F" w14:paraId="70288307" w14:textId="7E16BA28">
      <w:pPr>
        <w:pStyle w:val="ListParagraph"/>
        <w:numPr>
          <w:ilvl w:val="0"/>
          <w:numId w:val="4"/>
        </w:numPr>
        <w:rPr/>
      </w:pPr>
      <w:r w:rsidRPr="01BFDF99" w:rsidR="76B99C7F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1BFDF99" w:rsidP="01BFDF99" w:rsidRDefault="01BFDF99" w14:paraId="3279758E" w14:textId="3CFE01E0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1BFDF99" w:rsidP="01BFDF99" w:rsidRDefault="01BFDF99" w14:paraId="02203FD8" w14:textId="02F22BB7">
      <w:pPr>
        <w:pStyle w:val="Norml"/>
      </w:pPr>
    </w:p>
    <w:p w:rsidR="01BFDF99" w:rsidP="01BFDF99" w:rsidRDefault="01BFDF99" w14:paraId="4B59BF2B" w14:textId="6E46A53E">
      <w:pPr>
        <w:pStyle w:val="Norml"/>
      </w:pPr>
    </w:p>
    <w:p w:rsidR="01BFDF99" w:rsidP="01BFDF99" w:rsidRDefault="01BFDF99" w14:paraId="0A361BA6" w14:textId="56012BEC">
      <w:pPr>
        <w:pStyle w:val="Norml"/>
      </w:pPr>
    </w:p>
    <w:p w:rsidR="01BFDF99" w:rsidP="01BFDF99" w:rsidRDefault="01BFDF99" w14:paraId="7BE33A26" w14:textId="56AA4C7A">
      <w:pPr>
        <w:pStyle w:val="Norml"/>
      </w:pPr>
    </w:p>
    <w:p w:rsidR="01BFDF99" w:rsidP="01BFDF99" w:rsidRDefault="01BFDF99" w14:paraId="5E47A8F2" w14:textId="5EDD03DD">
      <w:pPr>
        <w:pStyle w:val="Norml"/>
      </w:pPr>
    </w:p>
    <w:p w:rsidR="01BFDF99" w:rsidP="01BFDF99" w:rsidRDefault="01BFDF99" w14:paraId="764F6900" w14:textId="0226E761">
      <w:pPr>
        <w:pStyle w:val="Norml"/>
      </w:pPr>
    </w:p>
    <w:p w:rsidR="01BFDF99" w:rsidP="01BFDF99" w:rsidRDefault="01BFDF99" w14:paraId="0AC2260B" w14:textId="3DAC1189">
      <w:pPr>
        <w:pStyle w:val="Norml"/>
      </w:pPr>
    </w:p>
    <w:p w:rsidR="01BFDF99" w:rsidP="01BFDF99" w:rsidRDefault="01BFDF99" w14:paraId="745A5E30" w14:textId="52F4C8C1">
      <w:pPr>
        <w:pStyle w:val="Norml"/>
      </w:pPr>
    </w:p>
    <w:p w:rsidR="01BFDF99" w:rsidP="01BFDF99" w:rsidRDefault="01BFDF99" w14:paraId="7EF6D72E" w14:textId="0135D514">
      <w:pPr>
        <w:pStyle w:val="Norml"/>
      </w:pPr>
    </w:p>
    <w:p w:rsidR="01BFDF99" w:rsidP="01BFDF99" w:rsidRDefault="01BFDF99" w14:paraId="26283B21" w14:textId="3891D3AF">
      <w:pPr>
        <w:pStyle w:val="Norml"/>
      </w:pPr>
    </w:p>
    <w:p w:rsidR="01BFDF99" w:rsidP="01BFDF99" w:rsidRDefault="01BFDF99" w14:paraId="46431219" w14:textId="2CE56582">
      <w:pPr>
        <w:pStyle w:val="Norml"/>
      </w:pPr>
    </w:p>
    <w:p w:rsidR="01BFDF99" w:rsidP="01BFDF99" w:rsidRDefault="01BFDF99" w14:paraId="42373466" w14:textId="2123FDB2">
      <w:pPr>
        <w:pStyle w:val="Norml"/>
      </w:pPr>
    </w:p>
    <w:p w:rsidR="01BFDF99" w:rsidP="01BFDF99" w:rsidRDefault="01BFDF99" w14:paraId="2D781715" w14:textId="7EEB300A">
      <w:pPr>
        <w:pStyle w:val="Norml"/>
      </w:pPr>
    </w:p>
    <w:p w:rsidR="01BFDF99" w:rsidP="01BFDF99" w:rsidRDefault="01BFDF99" w14:paraId="7D81664F" w14:textId="14A51E7D">
      <w:pPr>
        <w:pStyle w:val="Norml"/>
      </w:pPr>
    </w:p>
    <w:p w:rsidR="01BFDF99" w:rsidP="01BFDF99" w:rsidRDefault="01BFDF99" w14:paraId="4F1B133E" w14:textId="163B9BE2">
      <w:pPr>
        <w:pStyle w:val="Norml"/>
      </w:pPr>
    </w:p>
    <w:p w:rsidR="01BFDF99" w:rsidP="01BFDF99" w:rsidRDefault="01BFDF99" w14:paraId="75F0E1A4" w14:textId="22D7E8FF">
      <w:pPr>
        <w:pStyle w:val="Norml"/>
      </w:pPr>
    </w:p>
    <w:p w:rsidR="01BFDF99" w:rsidP="01BFDF99" w:rsidRDefault="01BFDF99" w14:paraId="403E2490" w14:textId="7967A77C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9C47598"/>
    <w:multiLevelType w:val="multilevel"/>
    <w:tmpl w:val="51F46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F35637"/>
    <w:multiLevelType w:val="multilevel"/>
    <w:tmpl w:val="758AA0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68806A7"/>
    <w:multiLevelType w:val="multilevel"/>
    <w:tmpl w:val="DCE02B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9B"/>
    <w:rsid w:val="006E42B3"/>
    <w:rsid w:val="00B3359B"/>
    <w:rsid w:val="01BFDF99"/>
    <w:rsid w:val="76B99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F2CC"/>
  <w15:chartTrackingRefBased/>
  <w15:docId w15:val="{790B4335-C7DA-4F37-93E5-B8F9665A34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B3359B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2021-08-23T11:49:00.0000000Z</dcterms:created>
  <dcterms:modified xsi:type="dcterms:W3CDTF">2021-08-26T16:19:40.0656811Z</dcterms:modified>
</coreProperties>
</file>